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DB34" w14:textId="12C01E3C" w:rsidR="00967431" w:rsidRPr="00DF1591" w:rsidRDefault="006043ED" w:rsidP="006043ED">
      <w:pPr>
        <w:pStyle w:val="Heading1"/>
        <w:rPr>
          <w:sz w:val="48"/>
          <w:szCs w:val="48"/>
        </w:rPr>
      </w:pPr>
      <w:r w:rsidRPr="00DF1591">
        <w:rPr>
          <w:sz w:val="48"/>
          <w:szCs w:val="48"/>
        </w:rPr>
        <w:t>What student loan borrowers need to know right now about income driven repayment plans</w:t>
      </w:r>
    </w:p>
    <w:p w14:paraId="7B1B5CE6" w14:textId="77777777" w:rsidR="00DF1591" w:rsidRPr="00DF1591" w:rsidRDefault="00DF1591" w:rsidP="00DF1591"/>
    <w:p w14:paraId="5F12EAD3" w14:textId="3D812A74" w:rsidR="009D7F09" w:rsidRDefault="00BC31C4">
      <w:r>
        <w:t>As a</w:t>
      </w:r>
      <w:r w:rsidR="009D7F09">
        <w:t xml:space="preserve"> student loan borrower</w:t>
      </w:r>
      <w:r>
        <w:t>, you may</w:t>
      </w:r>
      <w:r w:rsidR="009D7F09">
        <w:t xml:space="preserve"> feel overwhelmed right now and </w:t>
      </w:r>
      <w:r>
        <w:t>it</w:t>
      </w:r>
      <w:r w:rsidR="003D510F">
        <w:t xml:space="preserve"> </w:t>
      </w:r>
      <w:r>
        <w:t xml:space="preserve">may not </w:t>
      </w:r>
      <w:r w:rsidR="009D7F09">
        <w:t xml:space="preserve">just </w:t>
      </w:r>
      <w:r>
        <w:t xml:space="preserve">be about </w:t>
      </w:r>
      <w:r w:rsidR="00B525F0">
        <w:t>the amount of debt</w:t>
      </w:r>
      <w:r>
        <w:t>.</w:t>
      </w:r>
    </w:p>
    <w:p w14:paraId="11F1CE0C" w14:textId="608818D8" w:rsidR="009D7F09" w:rsidRDefault="009D7F09">
      <w:r>
        <w:t xml:space="preserve">Keeping track of all the latest news and determining whether </w:t>
      </w:r>
      <w:r w:rsidR="003D510F">
        <w:t>any of the administrative changes and legal challenges</w:t>
      </w:r>
      <w:r w:rsidR="00A10239">
        <w:t xml:space="preserve"> of student loan repayment</w:t>
      </w:r>
      <w:r w:rsidR="003D510F">
        <w:t xml:space="preserve"> impact </w:t>
      </w:r>
      <w:r w:rsidR="00BC31C4">
        <w:t>you</w:t>
      </w:r>
      <w:r w:rsidR="00A10239">
        <w:t>,</w:t>
      </w:r>
      <w:r w:rsidR="00BC31C4">
        <w:t xml:space="preserve"> could be </w:t>
      </w:r>
      <w:r w:rsidR="00A10239">
        <w:t>leaving you feeling anxious</w:t>
      </w:r>
      <w:r w:rsidR="00B525F0">
        <w:t>.</w:t>
      </w:r>
    </w:p>
    <w:p w14:paraId="6F10B951" w14:textId="241BF92A" w:rsidR="00DC1AF2" w:rsidRDefault="00DC1AF2" w:rsidP="00DC1AF2">
      <w:pPr>
        <w:pStyle w:val="Heading2"/>
      </w:pPr>
      <w:r>
        <w:t>Making</w:t>
      </w:r>
      <w:r w:rsidR="006148E3">
        <w:t xml:space="preserve"> Student Loan</w:t>
      </w:r>
      <w:r>
        <w:t xml:space="preserve"> Payments </w:t>
      </w:r>
    </w:p>
    <w:p w14:paraId="2C88F35C" w14:textId="77777777" w:rsidR="006148E3" w:rsidRDefault="00DC1AF2">
      <w:r>
        <w:t xml:space="preserve">One of the most important actions you can take right now is to monitor your student loan account, make payments to reduce your debt, and contact your servicer if you have any questions. </w:t>
      </w:r>
    </w:p>
    <w:p w14:paraId="1647A05F" w14:textId="69D4A80F" w:rsidR="00DC1AF2" w:rsidRDefault="00DC1AF2">
      <w:r>
        <w:t xml:space="preserve">Even if you have been placed in </w:t>
      </w:r>
      <w:r w:rsidR="006148E3">
        <w:t xml:space="preserve">general </w:t>
      </w:r>
      <w:r>
        <w:t>forbearance</w:t>
      </w:r>
      <w:r w:rsidR="006148E3">
        <w:t xml:space="preserve"> and are not required to make payments right now</w:t>
      </w:r>
      <w:r>
        <w:t xml:space="preserve">, </w:t>
      </w:r>
      <w:r w:rsidR="006148E3">
        <w:t xml:space="preserve">you can make voluntary payments. One of the advantages of this action is that you reduce the principal amount of your student loan debt. </w:t>
      </w:r>
    </w:p>
    <w:p w14:paraId="28092A8F" w14:textId="10DA813F" w:rsidR="00A520B7" w:rsidRDefault="00B525F0">
      <w:r>
        <w:t>As a borrower, you may fall into one of</w:t>
      </w:r>
      <w:r w:rsidR="003D510F">
        <w:t xml:space="preserve"> </w:t>
      </w:r>
      <w:r w:rsidR="00A520B7">
        <w:t xml:space="preserve">three </w:t>
      </w:r>
      <w:r w:rsidR="003D510F">
        <w:t>different categories</w:t>
      </w:r>
      <w:r w:rsidR="00A520B7">
        <w:t>:</w:t>
      </w:r>
    </w:p>
    <w:p w14:paraId="08643942" w14:textId="05A3694E" w:rsidR="00A520B7" w:rsidRDefault="00A520B7" w:rsidP="00A520B7">
      <w:pPr>
        <w:pStyle w:val="ListParagraph"/>
        <w:numPr>
          <w:ilvl w:val="0"/>
          <w:numId w:val="8"/>
        </w:numPr>
      </w:pPr>
      <w:r>
        <w:t>B</w:t>
      </w:r>
      <w:r w:rsidR="003D510F">
        <w:t xml:space="preserve">orrowers enrolled in the </w:t>
      </w:r>
      <w:r w:rsidR="00990A26">
        <w:t>SAVE (</w:t>
      </w:r>
      <w:r w:rsidR="006E5693">
        <w:t>Saving on a Valuable Education)</w:t>
      </w:r>
      <w:r w:rsidR="003D510F">
        <w:t xml:space="preserve"> </w:t>
      </w:r>
      <w:r w:rsidR="00CD31F3">
        <w:t>P</w:t>
      </w:r>
      <w:r w:rsidR="003D510F">
        <w:t>lan</w:t>
      </w:r>
    </w:p>
    <w:p w14:paraId="5AC561BD" w14:textId="27266670" w:rsidR="00A520B7" w:rsidRDefault="00A520B7" w:rsidP="00A520B7">
      <w:pPr>
        <w:pStyle w:val="ListParagraph"/>
        <w:numPr>
          <w:ilvl w:val="0"/>
          <w:numId w:val="8"/>
        </w:numPr>
      </w:pPr>
      <w:r>
        <w:t xml:space="preserve">Borrowers enrolled in the SAVE Plan and seeking Public Service Loan Forgiveness </w:t>
      </w:r>
      <w:r w:rsidR="0062574C">
        <w:t>(</w:t>
      </w:r>
      <w:r>
        <w:t>PSLF</w:t>
      </w:r>
      <w:r w:rsidR="0062574C">
        <w:t>)</w:t>
      </w:r>
    </w:p>
    <w:p w14:paraId="53BA1C32" w14:textId="1C1DFF5C" w:rsidR="003D510F" w:rsidRDefault="00A520B7" w:rsidP="00A520B7">
      <w:pPr>
        <w:pStyle w:val="ListParagraph"/>
        <w:numPr>
          <w:ilvl w:val="0"/>
          <w:numId w:val="8"/>
        </w:numPr>
      </w:pPr>
      <w:r>
        <w:t>Borr</w:t>
      </w:r>
      <w:r w:rsidR="003D510F">
        <w:t>owers enrolled in other</w:t>
      </w:r>
      <w:r w:rsidR="00B525F0">
        <w:t xml:space="preserve"> income-driven</w:t>
      </w:r>
      <w:r w:rsidR="003D510F">
        <w:t xml:space="preserve"> repayment </w:t>
      </w:r>
      <w:r w:rsidR="00B525F0">
        <w:t xml:space="preserve">(IDR) </w:t>
      </w:r>
      <w:r w:rsidR="003D510F">
        <w:t>plans</w:t>
      </w:r>
      <w:r>
        <w:t xml:space="preserve"> (who may or may not be seeking PSLF</w:t>
      </w:r>
      <w:r w:rsidR="00E24CEA">
        <w:t>)</w:t>
      </w:r>
    </w:p>
    <w:p w14:paraId="3D1B43FF" w14:textId="7223F6CD" w:rsidR="003D510F" w:rsidRPr="003D510F" w:rsidRDefault="003D510F" w:rsidP="00243E9E">
      <w:pPr>
        <w:pStyle w:val="Heading2"/>
      </w:pPr>
      <w:r w:rsidRPr="003D510F">
        <w:t>Borrowers enrolled in the SAVE Plan</w:t>
      </w:r>
    </w:p>
    <w:p w14:paraId="7DF98FC8" w14:textId="37C91130" w:rsidR="003D510F" w:rsidRDefault="003D510F">
      <w:r>
        <w:t xml:space="preserve">Because of legal challenges, borrowers enrolled in the SAVE Plan have been placed in general forbearance. As a result, </w:t>
      </w:r>
      <w:r w:rsidR="00B525F0">
        <w:t>if you are among these borrowers, you</w:t>
      </w:r>
      <w:r>
        <w:t>:</w:t>
      </w:r>
    </w:p>
    <w:p w14:paraId="1FA1055A" w14:textId="30C0E470" w:rsidR="003D510F" w:rsidRDefault="003D510F" w:rsidP="003D510F">
      <w:pPr>
        <w:pStyle w:val="ListParagraph"/>
        <w:numPr>
          <w:ilvl w:val="0"/>
          <w:numId w:val="4"/>
        </w:numPr>
      </w:pPr>
      <w:r>
        <w:t xml:space="preserve">are not required to make monthly payments on </w:t>
      </w:r>
      <w:r w:rsidR="00B525F0">
        <w:t xml:space="preserve">your </w:t>
      </w:r>
      <w:r>
        <w:t>student loans.</w:t>
      </w:r>
    </w:p>
    <w:p w14:paraId="624835EF" w14:textId="182CE5E4" w:rsidR="003D510F" w:rsidRDefault="003D510F" w:rsidP="003D510F">
      <w:pPr>
        <w:pStyle w:val="ListParagraph"/>
        <w:numPr>
          <w:ilvl w:val="0"/>
          <w:numId w:val="4"/>
        </w:numPr>
      </w:pPr>
      <w:r>
        <w:t xml:space="preserve">do not have interest accruing on </w:t>
      </w:r>
      <w:r w:rsidR="00B525F0">
        <w:t>your</w:t>
      </w:r>
      <w:r>
        <w:t xml:space="preserve"> loans</w:t>
      </w:r>
      <w:r w:rsidR="00E41B07">
        <w:t>.</w:t>
      </w:r>
    </w:p>
    <w:p w14:paraId="0993B5EA" w14:textId="0B32B1DA" w:rsidR="003D510F" w:rsidRDefault="003D510F" w:rsidP="003D510F">
      <w:r>
        <w:t xml:space="preserve">Although it may seem quite nice </w:t>
      </w:r>
      <w:r w:rsidR="00B525F0">
        <w:t>to not have to</w:t>
      </w:r>
      <w:r>
        <w:t xml:space="preserve"> make payments and to not have any interest being applied to</w:t>
      </w:r>
      <w:r w:rsidR="00B525F0">
        <w:t xml:space="preserve"> </w:t>
      </w:r>
      <w:r w:rsidR="005E12CB">
        <w:t>your debt</w:t>
      </w:r>
      <w:r>
        <w:t xml:space="preserve">, </w:t>
      </w:r>
      <w:r w:rsidR="00B525F0">
        <w:t xml:space="preserve">you </w:t>
      </w:r>
      <w:r>
        <w:t>should also note:</w:t>
      </w:r>
    </w:p>
    <w:p w14:paraId="67F3DC65" w14:textId="4433E2D5" w:rsidR="003D510F" w:rsidRDefault="00B525F0" w:rsidP="003D510F">
      <w:pPr>
        <w:pStyle w:val="ListParagraph"/>
        <w:numPr>
          <w:ilvl w:val="0"/>
          <w:numId w:val="5"/>
        </w:numPr>
      </w:pPr>
      <w:r>
        <w:lastRenderedPageBreak/>
        <w:t>Your</w:t>
      </w:r>
      <w:r w:rsidR="00A70BCC">
        <w:t xml:space="preserve"> student loan debt, while not growing, is also not decreasing.</w:t>
      </w:r>
    </w:p>
    <w:p w14:paraId="646BD73C" w14:textId="1CD16161" w:rsidR="00E24CEA" w:rsidRDefault="00D72B49" w:rsidP="003D510F">
      <w:pPr>
        <w:pStyle w:val="ListParagraph"/>
        <w:numPr>
          <w:ilvl w:val="0"/>
          <w:numId w:val="5"/>
        </w:numPr>
      </w:pPr>
      <w:r>
        <w:t>You</w:t>
      </w:r>
      <w:r w:rsidR="00E24CEA">
        <w:t xml:space="preserve"> are not making progress toward forgiveness (see section below for borrowers enrolled in PSLF).</w:t>
      </w:r>
    </w:p>
    <w:p w14:paraId="7E39B64C" w14:textId="6919C3CB" w:rsidR="00A70BCC" w:rsidRDefault="00A70BCC" w:rsidP="00A70BCC">
      <w:r>
        <w:t xml:space="preserve">Borrowers enrolled in the SAVE </w:t>
      </w:r>
      <w:r w:rsidR="00E41B07">
        <w:t xml:space="preserve">Plan </w:t>
      </w:r>
      <w:r>
        <w:t>do have some options:</w:t>
      </w:r>
    </w:p>
    <w:p w14:paraId="3DAC5F96" w14:textId="4A8D04E1" w:rsidR="006148E3" w:rsidRDefault="006148E3" w:rsidP="006148E3">
      <w:pPr>
        <w:pStyle w:val="ListParagraph"/>
        <w:numPr>
          <w:ilvl w:val="0"/>
          <w:numId w:val="7"/>
        </w:numPr>
      </w:pPr>
      <w:r w:rsidRPr="00E24CEA">
        <w:t xml:space="preserve">Stay in forbearance and </w:t>
      </w:r>
      <w:r>
        <w:t>make voluntary payments on your student loan. One of the advantages of this strategy is that you will pay down the principal amount of your debt more than if you were not in general forbearance. In addition, once the federal government begins applying interest charges to your student loan, the amount on which it is applied will be less – reducing the overall amount you will pay.</w:t>
      </w:r>
    </w:p>
    <w:p w14:paraId="65FBC8BA" w14:textId="171B30C5" w:rsidR="00E24CEA" w:rsidRDefault="001B0BAA" w:rsidP="001B0BAA">
      <w:pPr>
        <w:pStyle w:val="ListParagraph"/>
        <w:numPr>
          <w:ilvl w:val="0"/>
          <w:numId w:val="7"/>
        </w:numPr>
      </w:pPr>
      <w:r w:rsidRPr="00E24CEA">
        <w:t>Stay</w:t>
      </w:r>
      <w:r w:rsidR="00A70BCC" w:rsidRPr="00E24CEA">
        <w:t xml:space="preserve"> in forbearance and save the money </w:t>
      </w:r>
      <w:r w:rsidRPr="00E24CEA">
        <w:t>that would be used</w:t>
      </w:r>
      <w:r w:rsidR="00A70BCC" w:rsidRPr="00E24CEA">
        <w:t xml:space="preserve"> to make payments</w:t>
      </w:r>
      <w:r w:rsidR="00271AAE">
        <w:t>.</w:t>
      </w:r>
    </w:p>
    <w:p w14:paraId="1A725946" w14:textId="7CDC8A97" w:rsidR="005178AC" w:rsidRDefault="001B0BAA" w:rsidP="00E24CEA">
      <w:pPr>
        <w:pStyle w:val="ListParagraph"/>
      </w:pPr>
      <w:r>
        <w:t xml:space="preserve">Once forbearance has ended </w:t>
      </w:r>
      <w:r w:rsidR="006148E3">
        <w:t>you</w:t>
      </w:r>
      <w:r>
        <w:t xml:space="preserve"> can use the money to pay down </w:t>
      </w:r>
      <w:r w:rsidR="006148E3">
        <w:t xml:space="preserve">your </w:t>
      </w:r>
      <w:r>
        <w:t xml:space="preserve">student loan debt. One of the advantages of this strategy is that </w:t>
      </w:r>
      <w:r w:rsidR="006148E3">
        <w:t>you</w:t>
      </w:r>
      <w:r>
        <w:t xml:space="preserve"> will earn interest if </w:t>
      </w:r>
      <w:r w:rsidR="006148E3">
        <w:t xml:space="preserve">you </w:t>
      </w:r>
      <w:r>
        <w:t xml:space="preserve">put the money in a savings account and </w:t>
      </w:r>
      <w:r w:rsidR="0062574C">
        <w:t xml:space="preserve">you </w:t>
      </w:r>
      <w:r>
        <w:t xml:space="preserve">will actually pay </w:t>
      </w:r>
      <w:r w:rsidR="006148E3">
        <w:t>down your</w:t>
      </w:r>
      <w:r>
        <w:t xml:space="preserve"> debt more than if </w:t>
      </w:r>
      <w:r w:rsidR="006148E3">
        <w:t xml:space="preserve">you </w:t>
      </w:r>
      <w:r>
        <w:t xml:space="preserve">were not in general forbearance. </w:t>
      </w:r>
      <w:r w:rsidR="00A10239">
        <w:t>Additionally, once repayment starts, you will have already budgeted for monthly payments, making the transition easier</w:t>
      </w:r>
      <w:r w:rsidR="00990A26">
        <w:t xml:space="preserve">. </w:t>
      </w:r>
    </w:p>
    <w:p w14:paraId="5191CFA4" w14:textId="75871043" w:rsidR="005178AC" w:rsidRPr="00DF1591" w:rsidRDefault="00A70BCC" w:rsidP="005178AC">
      <w:pPr>
        <w:pStyle w:val="ListParagraph"/>
        <w:numPr>
          <w:ilvl w:val="0"/>
          <w:numId w:val="7"/>
        </w:numPr>
        <w:rPr>
          <w:b/>
          <w:bCs/>
        </w:rPr>
      </w:pPr>
      <w:hyperlink r:id="rId6" w:history="1">
        <w:r w:rsidRPr="006043ED">
          <w:rPr>
            <w:rStyle w:val="Hyperlink"/>
          </w:rPr>
          <w:t>Apply for a different repayment plan</w:t>
        </w:r>
      </w:hyperlink>
      <w:r w:rsidRPr="006043ED">
        <w:t xml:space="preserve"> to resume progress </w:t>
      </w:r>
      <w:r w:rsidR="001B0BAA" w:rsidRPr="006043ED">
        <w:t>toward repayment.</w:t>
      </w:r>
      <w:r w:rsidRPr="005178AC">
        <w:rPr>
          <w:b/>
          <w:bCs/>
        </w:rPr>
        <w:t xml:space="preserve"> </w:t>
      </w:r>
      <w:r w:rsidR="001B0BAA">
        <w:t>B</w:t>
      </w:r>
      <w:r>
        <w:t xml:space="preserve">orrowers now have the option to switch from SAVE to a new repayment plan and resume progress </w:t>
      </w:r>
      <w:r w:rsidR="001B0BAA">
        <w:t>toward repayment.</w:t>
      </w:r>
      <w:r>
        <w:t xml:space="preserve"> </w:t>
      </w:r>
      <w:r w:rsidR="00A10412">
        <w:t xml:space="preserve">You </w:t>
      </w:r>
      <w:r>
        <w:t>should note that there may be a delay in applications being processed while servicers update their systems</w:t>
      </w:r>
      <w:r w:rsidR="00E111F4">
        <w:t>,</w:t>
      </w:r>
      <w:r>
        <w:t xml:space="preserve"> and </w:t>
      </w:r>
      <w:r w:rsidR="00A10412">
        <w:t xml:space="preserve">you </w:t>
      </w:r>
      <w:r>
        <w:t>should carefully consider whether switching repayment plans is the best option.</w:t>
      </w:r>
      <w:r w:rsidR="001B0BAA">
        <w:t xml:space="preserve"> </w:t>
      </w:r>
    </w:p>
    <w:p w14:paraId="2C4F9B98" w14:textId="61D7B000" w:rsidR="00E24CEA" w:rsidRPr="005178AC" w:rsidRDefault="00E24CEA" w:rsidP="00243E9E">
      <w:pPr>
        <w:pStyle w:val="Heading2"/>
      </w:pPr>
      <w:r w:rsidRPr="005178AC">
        <w:t xml:space="preserve">Borrowers enrolled in the SAVE Plan and seeking Public Service Loan Forgiveness </w:t>
      </w:r>
    </w:p>
    <w:p w14:paraId="2CE64008" w14:textId="4DE8F70C" w:rsidR="00E24CEA" w:rsidRDefault="00E24CEA" w:rsidP="00E24CEA">
      <w:r>
        <w:t xml:space="preserve">After understanding their current status in the SAVE Plan, borrowers seeking Public Service Loan Forgiveness (PSLF), </w:t>
      </w:r>
      <w:r w:rsidR="005178AC">
        <w:t>should understand that the</w:t>
      </w:r>
      <w:r>
        <w:t xml:space="preserve"> time in forbearance means they are not making payments toward forgiveness.</w:t>
      </w:r>
      <w:r w:rsidR="005178AC">
        <w:t xml:space="preserve"> </w:t>
      </w:r>
    </w:p>
    <w:p w14:paraId="0E7AFCC6" w14:textId="04E68F84" w:rsidR="005178AC" w:rsidRDefault="005178AC" w:rsidP="00E24CEA">
      <w:r>
        <w:t>These borrowers have some options:</w:t>
      </w:r>
    </w:p>
    <w:p w14:paraId="6A2AE827" w14:textId="1C791EC3" w:rsidR="005178AC" w:rsidRDefault="005178AC" w:rsidP="005178AC">
      <w:pPr>
        <w:pStyle w:val="ListParagraph"/>
        <w:numPr>
          <w:ilvl w:val="0"/>
          <w:numId w:val="7"/>
        </w:numPr>
      </w:pPr>
      <w:r>
        <w:t xml:space="preserve">Stay in forbearance and save the money that would be used to make payments. These borrowers may be able to use that money to </w:t>
      </w:r>
      <w:hyperlink r:id="rId7" w:history="1">
        <w:r w:rsidRPr="00FC7898">
          <w:rPr>
            <w:rStyle w:val="Hyperlink"/>
          </w:rPr>
          <w:t>“buy back” months of PSLF credit</w:t>
        </w:r>
      </w:hyperlink>
      <w:r>
        <w:t xml:space="preserve"> for the time spent in forbearance as a result of the legal challenges to the SAVE</w:t>
      </w:r>
      <w:r w:rsidR="003C02B5">
        <w:t xml:space="preserve"> Plan</w:t>
      </w:r>
      <w:r>
        <w:t>.</w:t>
      </w:r>
    </w:p>
    <w:p w14:paraId="62AC84F4" w14:textId="7083B8F4" w:rsidR="005178AC" w:rsidRDefault="005178AC" w:rsidP="005178AC">
      <w:pPr>
        <w:pStyle w:val="ListParagraph"/>
        <w:numPr>
          <w:ilvl w:val="0"/>
          <w:numId w:val="7"/>
        </w:numPr>
      </w:pPr>
      <w:hyperlink r:id="rId8" w:history="1">
        <w:r w:rsidRPr="00AA22C6">
          <w:rPr>
            <w:rStyle w:val="Hyperlink"/>
          </w:rPr>
          <w:t>Apply for a different repayment plan</w:t>
        </w:r>
      </w:hyperlink>
      <w:r w:rsidRPr="001B0BAA">
        <w:rPr>
          <w:b/>
          <w:bCs/>
        </w:rPr>
        <w:t xml:space="preserve"> </w:t>
      </w:r>
      <w:r w:rsidRPr="005178AC">
        <w:t>to resume progress toward repayment</w:t>
      </w:r>
      <w:r>
        <w:t xml:space="preserve"> and ultimately forgiveness</w:t>
      </w:r>
      <w:r w:rsidRPr="005178AC">
        <w:t xml:space="preserve">. </w:t>
      </w:r>
      <w:r>
        <w:t>In addition, these borrowers may still have the option to buy back the months (while they were in general forbearance) to credit toward PSLF.</w:t>
      </w:r>
    </w:p>
    <w:p w14:paraId="55173D2F" w14:textId="6D9DD469" w:rsidR="005178AC" w:rsidRDefault="005178AC" w:rsidP="005178AC">
      <w:r>
        <w:lastRenderedPageBreak/>
        <w:t>Student loan borrowers should also be aware t</w:t>
      </w:r>
      <w:r w:rsidRPr="00F71B7E">
        <w:t xml:space="preserve">he definition of a qualifying employer </w:t>
      </w:r>
      <w:r>
        <w:t xml:space="preserve">for PSLF </w:t>
      </w:r>
      <w:r w:rsidRPr="00F71B7E">
        <w:t>could change</w:t>
      </w:r>
      <w:r>
        <w:t xml:space="preserve">. The Department of Education announced on April 3, its </w:t>
      </w:r>
      <w:hyperlink r:id="rId9" w:history="1">
        <w:r w:rsidRPr="001D144E">
          <w:rPr>
            <w:rStyle w:val="Hyperlink"/>
          </w:rPr>
          <w:t>intent to begin negotiated rulemaking</w:t>
        </w:r>
      </w:hyperlink>
      <w:r>
        <w:t xml:space="preserve"> to review proposed changes to the program. In a draft Federal Register announcement (published on April 4) the Department list</w:t>
      </w:r>
      <w:r w:rsidR="003C02B5">
        <w:t>ed</w:t>
      </w:r>
      <w:r>
        <w:t xml:space="preserve"> “r</w:t>
      </w:r>
      <w:r w:rsidRPr="001D144E">
        <w:t>efining definitions of a qualifying employer for the purposes of determining eligibility for the Public Service Loan Forgiveness program</w:t>
      </w:r>
      <w:r>
        <w:t>” as one of the topics for negotiated rulemaking.</w:t>
      </w:r>
    </w:p>
    <w:p w14:paraId="711890D6" w14:textId="4FE966D1" w:rsidR="00A70BCC" w:rsidRPr="00A520B7" w:rsidRDefault="00A70BCC" w:rsidP="00243E9E">
      <w:pPr>
        <w:pStyle w:val="Heading2"/>
      </w:pPr>
      <w:r w:rsidRPr="00A520B7">
        <w:t xml:space="preserve">Borrowers enrolled in other </w:t>
      </w:r>
      <w:r w:rsidR="00BC31C4">
        <w:t>income-drive</w:t>
      </w:r>
      <w:r w:rsidR="00652C86">
        <w:t xml:space="preserve">n </w:t>
      </w:r>
      <w:r w:rsidRPr="00A520B7">
        <w:t xml:space="preserve">repayment </w:t>
      </w:r>
      <w:r w:rsidR="00BC31C4">
        <w:t xml:space="preserve">(IDR) </w:t>
      </w:r>
      <w:r w:rsidRPr="00A520B7">
        <w:t>plans</w:t>
      </w:r>
      <w:r w:rsidR="005178AC">
        <w:t xml:space="preserve"> (who may or may not be seeking PSLF</w:t>
      </w:r>
      <w:r w:rsidR="00BC31C4">
        <w:t>)</w:t>
      </w:r>
    </w:p>
    <w:p w14:paraId="2D87DD95" w14:textId="50E71518" w:rsidR="001D144E" w:rsidRDefault="005E12CB">
      <w:r>
        <w:t>Borrowers should</w:t>
      </w:r>
      <w:r w:rsidR="005178AC">
        <w:t xml:space="preserve"> continue repaying their student loans</w:t>
      </w:r>
      <w:r w:rsidR="00BC31C4">
        <w:t xml:space="preserve"> and understand</w:t>
      </w:r>
      <w:r w:rsidR="00AA22C6">
        <w:t xml:space="preserve"> the court’s action could impact them in</w:t>
      </w:r>
      <w:r w:rsidR="00BC31C4">
        <w:t xml:space="preserve"> the following</w:t>
      </w:r>
      <w:r w:rsidR="00AA22C6">
        <w:t xml:space="preserve"> ways</w:t>
      </w:r>
      <w:r w:rsidR="00BC31C4">
        <w:t>:</w:t>
      </w:r>
    </w:p>
    <w:p w14:paraId="2B2B9115" w14:textId="73F947BF" w:rsidR="00AA22C6" w:rsidRPr="00243E9E" w:rsidRDefault="00AA22C6" w:rsidP="00AA22C6">
      <w:pPr>
        <w:pStyle w:val="ListParagraph"/>
        <w:numPr>
          <w:ilvl w:val="0"/>
          <w:numId w:val="11"/>
        </w:numPr>
        <w:rPr>
          <w:b/>
          <w:bCs/>
        </w:rPr>
      </w:pPr>
      <w:r w:rsidRPr="00243E9E">
        <w:rPr>
          <w:b/>
          <w:bCs/>
        </w:rPr>
        <w:t>Some IDR Benefits are on pause</w:t>
      </w:r>
    </w:p>
    <w:p w14:paraId="6A46A052" w14:textId="341BD79E" w:rsidR="00D72B49" w:rsidRDefault="00D72B49" w:rsidP="00AA22C6">
      <w:pPr>
        <w:ind w:left="720"/>
      </w:pPr>
      <w:r>
        <w:t>Some of the benefits put on pause that may impact you include certain forgiveness benefits, the calculation of monthly payment amounts</w:t>
      </w:r>
      <w:r w:rsidR="00951BC5">
        <w:t>, and which deferments and forbearances count toward forgiveness</w:t>
      </w:r>
      <w:r>
        <w:t xml:space="preserve">. More information about the court action and the pause on certain benefits is available on </w:t>
      </w:r>
      <w:hyperlink r:id="rId10" w:history="1">
        <w:r w:rsidRPr="00D72B49">
          <w:rPr>
            <w:rStyle w:val="Hyperlink"/>
          </w:rPr>
          <w:t>StudentAid.gov</w:t>
        </w:r>
      </w:hyperlink>
    </w:p>
    <w:p w14:paraId="75E89681" w14:textId="685429B0" w:rsidR="00AA22C6" w:rsidRPr="00243E9E" w:rsidRDefault="00AA22C6" w:rsidP="00AA22C6">
      <w:pPr>
        <w:pStyle w:val="ListParagraph"/>
        <w:numPr>
          <w:ilvl w:val="0"/>
          <w:numId w:val="11"/>
        </w:numPr>
        <w:rPr>
          <w:b/>
          <w:bCs/>
        </w:rPr>
      </w:pPr>
      <w:r w:rsidRPr="00243E9E">
        <w:rPr>
          <w:b/>
          <w:bCs/>
        </w:rPr>
        <w:t>Some borrowers may need to complete IDR Recertification</w:t>
      </w:r>
    </w:p>
    <w:p w14:paraId="548B428D" w14:textId="3FAEDDF7" w:rsidR="006043ED" w:rsidRDefault="00951BC5" w:rsidP="00AA22C6">
      <w:pPr>
        <w:ind w:left="720"/>
      </w:pPr>
      <w:r>
        <w:t>Borrowers, who have had their</w:t>
      </w:r>
      <w:r w:rsidR="006043ED">
        <w:t xml:space="preserve"> monthly</w:t>
      </w:r>
      <w:r>
        <w:t xml:space="preserve"> payment amount </w:t>
      </w:r>
      <w:r w:rsidR="006043ED">
        <w:t>increased</w:t>
      </w:r>
      <w:r>
        <w:t xml:space="preserve"> recently, should check to</w:t>
      </w:r>
      <w:r w:rsidR="006043ED">
        <w:t xml:space="preserve"> see if they need to complete recertification. Some borrowers wer</w:t>
      </w:r>
      <w:r w:rsidR="00703D56">
        <w:t>e unable to complete recertification for income-driven repayment (IDR)</w:t>
      </w:r>
      <w:r w:rsidR="00CC7B76">
        <w:t xml:space="preserve"> while the application was unavailable</w:t>
      </w:r>
      <w:r w:rsidR="00703D56">
        <w:t xml:space="preserve">. </w:t>
      </w:r>
    </w:p>
    <w:p w14:paraId="57EE04D2" w14:textId="05830D17" w:rsidR="00CC7B76" w:rsidRPr="00CC7B76" w:rsidRDefault="00CC7B76" w:rsidP="00AA22C6">
      <w:pPr>
        <w:ind w:left="720"/>
        <w:rPr>
          <w:u w:val="single"/>
        </w:rPr>
      </w:pPr>
      <w:r w:rsidRPr="00CC7B76">
        <w:rPr>
          <w:u w:val="single"/>
        </w:rPr>
        <w:t>IDR Recertification date on or before March 17, 2025</w:t>
      </w:r>
    </w:p>
    <w:p w14:paraId="47865F6F" w14:textId="1436655E" w:rsidR="00951BC5" w:rsidRDefault="00D72B49" w:rsidP="00AA22C6">
      <w:pPr>
        <w:ind w:left="720"/>
      </w:pPr>
      <w:r>
        <w:t xml:space="preserve">If </w:t>
      </w:r>
      <w:r w:rsidR="00951BC5">
        <w:t xml:space="preserve">your recertification date was on or before March 17, 2025, and </w:t>
      </w:r>
      <w:r>
        <w:t>you submitted your recertification before Feb</w:t>
      </w:r>
      <w:r w:rsidR="006043ED">
        <w:t>ruary</w:t>
      </w:r>
      <w:r>
        <w:t xml:space="preserve"> 20, 2025, you </w:t>
      </w:r>
      <w:r w:rsidR="00951BC5">
        <w:t>would</w:t>
      </w:r>
      <w:r>
        <w:t xml:space="preserve"> not need to take any action a</w:t>
      </w:r>
      <w:r w:rsidR="006043ED">
        <w:t>t</w:t>
      </w:r>
      <w:r>
        <w:t xml:space="preserve"> this time. </w:t>
      </w:r>
    </w:p>
    <w:p w14:paraId="519AA196" w14:textId="551BB28D" w:rsidR="00951BC5" w:rsidRDefault="00D72B49" w:rsidP="00AA22C6">
      <w:pPr>
        <w:ind w:left="720"/>
      </w:pPr>
      <w:r>
        <w:t xml:space="preserve">However, if you did not submit a recertification before </w:t>
      </w:r>
      <w:r w:rsidR="006043ED">
        <w:t xml:space="preserve">February 20, 2025, </w:t>
      </w:r>
      <w:r>
        <w:t>and your recertification date was on</w:t>
      </w:r>
      <w:r w:rsidR="00951BC5">
        <w:t xml:space="preserve"> or</w:t>
      </w:r>
      <w:r>
        <w:t xml:space="preserve"> before March 17, 2025, you must </w:t>
      </w:r>
      <w:hyperlink r:id="rId11" w:history="1">
        <w:r w:rsidRPr="00D72B49">
          <w:rPr>
            <w:rStyle w:val="Hyperlink"/>
          </w:rPr>
          <w:t>submit a recertification request</w:t>
        </w:r>
      </w:hyperlink>
      <w:r>
        <w:t xml:space="preserve"> as soon as possible to potentially lower your payment.</w:t>
      </w:r>
      <w:r w:rsidR="00951BC5">
        <w:t xml:space="preserve"> Some borrowers in this situation may have had their payments recalculated and the payment amount was not based on income or family size. </w:t>
      </w:r>
    </w:p>
    <w:p w14:paraId="0DA5767C" w14:textId="728BB60C" w:rsidR="00CC7B76" w:rsidRPr="00CC7B76" w:rsidRDefault="00CC7B76" w:rsidP="00CC7B76">
      <w:pPr>
        <w:ind w:left="720"/>
        <w:rPr>
          <w:u w:val="single"/>
        </w:rPr>
      </w:pPr>
      <w:r w:rsidRPr="00CC7B76">
        <w:rPr>
          <w:u w:val="single"/>
        </w:rPr>
        <w:t xml:space="preserve">IDR Recertification date on </w:t>
      </w:r>
      <w:r>
        <w:rPr>
          <w:u w:val="single"/>
        </w:rPr>
        <w:t>or after</w:t>
      </w:r>
      <w:r w:rsidRPr="00CC7B76">
        <w:rPr>
          <w:u w:val="single"/>
        </w:rPr>
        <w:t xml:space="preserve"> March 1</w:t>
      </w:r>
      <w:r>
        <w:rPr>
          <w:u w:val="single"/>
        </w:rPr>
        <w:t>8</w:t>
      </w:r>
      <w:r w:rsidRPr="00CC7B76">
        <w:rPr>
          <w:u w:val="single"/>
        </w:rPr>
        <w:t>, 2025</w:t>
      </w:r>
    </w:p>
    <w:p w14:paraId="493EC27E" w14:textId="1E40431F" w:rsidR="00703D56" w:rsidRDefault="00951BC5" w:rsidP="006148E3">
      <w:pPr>
        <w:ind w:left="720"/>
      </w:pPr>
      <w:r>
        <w:t>If your recertification date was on or after March 18, then your recertification has been extended by one year.</w:t>
      </w:r>
    </w:p>
    <w:p w14:paraId="394B6075" w14:textId="09750E7C" w:rsidR="0062574C" w:rsidRDefault="0062574C" w:rsidP="0062574C">
      <w:pPr>
        <w:pStyle w:val="Heading2"/>
      </w:pPr>
      <w:r>
        <w:lastRenderedPageBreak/>
        <w:t>More Information</w:t>
      </w:r>
    </w:p>
    <w:p w14:paraId="6FE568E7" w14:textId="52F03C7A" w:rsidR="0062574C" w:rsidRPr="0062574C" w:rsidRDefault="0062574C" w:rsidP="0062574C">
      <w:r>
        <w:t>For specific information about your student loan, contact your servicer. If you are not sure the name of your servicer or how to contact your servicer, log into your a</w:t>
      </w:r>
      <w:r w:rsidR="00EE01E3">
        <w:t xml:space="preserve">ccount at </w:t>
      </w:r>
      <w:hyperlink r:id="rId12" w:history="1">
        <w:r w:rsidR="00EE01E3" w:rsidRPr="00EE01E3">
          <w:rPr>
            <w:rStyle w:val="Hyperlink"/>
          </w:rPr>
          <w:t>StudentAid.gov</w:t>
        </w:r>
      </w:hyperlink>
      <w:r w:rsidR="00EE01E3">
        <w:t>.</w:t>
      </w:r>
    </w:p>
    <w:sectPr w:rsidR="0062574C" w:rsidRPr="0062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C22"/>
    <w:multiLevelType w:val="hybridMultilevel"/>
    <w:tmpl w:val="3A8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44EC"/>
    <w:multiLevelType w:val="hybridMultilevel"/>
    <w:tmpl w:val="9444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4C25"/>
    <w:multiLevelType w:val="hybridMultilevel"/>
    <w:tmpl w:val="E51C26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714B7"/>
    <w:multiLevelType w:val="hybridMultilevel"/>
    <w:tmpl w:val="1868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C78E3"/>
    <w:multiLevelType w:val="hybridMultilevel"/>
    <w:tmpl w:val="EB3E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F6DD6"/>
    <w:multiLevelType w:val="hybridMultilevel"/>
    <w:tmpl w:val="196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231ED"/>
    <w:multiLevelType w:val="hybridMultilevel"/>
    <w:tmpl w:val="D6A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7C9B"/>
    <w:multiLevelType w:val="hybridMultilevel"/>
    <w:tmpl w:val="BB3466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2674E"/>
    <w:multiLevelType w:val="hybridMultilevel"/>
    <w:tmpl w:val="C5AE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762EB"/>
    <w:multiLevelType w:val="hybridMultilevel"/>
    <w:tmpl w:val="80A0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327FE"/>
    <w:multiLevelType w:val="hybridMultilevel"/>
    <w:tmpl w:val="09F6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220034">
    <w:abstractNumId w:val="6"/>
  </w:num>
  <w:num w:numId="2" w16cid:durableId="2108310863">
    <w:abstractNumId w:val="4"/>
  </w:num>
  <w:num w:numId="3" w16cid:durableId="189801666">
    <w:abstractNumId w:val="7"/>
  </w:num>
  <w:num w:numId="4" w16cid:durableId="1262838405">
    <w:abstractNumId w:val="10"/>
  </w:num>
  <w:num w:numId="5" w16cid:durableId="492071036">
    <w:abstractNumId w:val="5"/>
  </w:num>
  <w:num w:numId="6" w16cid:durableId="1660234513">
    <w:abstractNumId w:val="2"/>
  </w:num>
  <w:num w:numId="7" w16cid:durableId="886919855">
    <w:abstractNumId w:val="9"/>
  </w:num>
  <w:num w:numId="8" w16cid:durableId="359937854">
    <w:abstractNumId w:val="1"/>
  </w:num>
  <w:num w:numId="9" w16cid:durableId="684207033">
    <w:abstractNumId w:val="0"/>
  </w:num>
  <w:num w:numId="10" w16cid:durableId="156650345">
    <w:abstractNumId w:val="8"/>
  </w:num>
  <w:num w:numId="11" w16cid:durableId="53589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31"/>
    <w:rsid w:val="00016C9E"/>
    <w:rsid w:val="000E2FA9"/>
    <w:rsid w:val="000E3FF3"/>
    <w:rsid w:val="001029D3"/>
    <w:rsid w:val="00106DEB"/>
    <w:rsid w:val="00137411"/>
    <w:rsid w:val="00173354"/>
    <w:rsid w:val="001B0BAA"/>
    <w:rsid w:val="001D144E"/>
    <w:rsid w:val="00243E9E"/>
    <w:rsid w:val="00263338"/>
    <w:rsid w:val="00271AAE"/>
    <w:rsid w:val="002C3A2C"/>
    <w:rsid w:val="0035066E"/>
    <w:rsid w:val="00387EA3"/>
    <w:rsid w:val="003A44AF"/>
    <w:rsid w:val="003C02B5"/>
    <w:rsid w:val="003D510F"/>
    <w:rsid w:val="00483A7F"/>
    <w:rsid w:val="004A2888"/>
    <w:rsid w:val="004D3F41"/>
    <w:rsid w:val="004F736F"/>
    <w:rsid w:val="005178AC"/>
    <w:rsid w:val="0056448D"/>
    <w:rsid w:val="00595EEE"/>
    <w:rsid w:val="005A2AC7"/>
    <w:rsid w:val="005A56C7"/>
    <w:rsid w:val="005E12CB"/>
    <w:rsid w:val="005E3FB4"/>
    <w:rsid w:val="005F7478"/>
    <w:rsid w:val="006043ED"/>
    <w:rsid w:val="006148E3"/>
    <w:rsid w:val="0062574C"/>
    <w:rsid w:val="00652C86"/>
    <w:rsid w:val="006A5C0A"/>
    <w:rsid w:val="006E15B3"/>
    <w:rsid w:val="006E5693"/>
    <w:rsid w:val="00702F21"/>
    <w:rsid w:val="00703D56"/>
    <w:rsid w:val="007846E5"/>
    <w:rsid w:val="00804AFD"/>
    <w:rsid w:val="0083321A"/>
    <w:rsid w:val="008C7891"/>
    <w:rsid w:val="00951BC5"/>
    <w:rsid w:val="00967431"/>
    <w:rsid w:val="00990A26"/>
    <w:rsid w:val="009C613E"/>
    <w:rsid w:val="009D7F09"/>
    <w:rsid w:val="00A00864"/>
    <w:rsid w:val="00A10239"/>
    <w:rsid w:val="00A10412"/>
    <w:rsid w:val="00A47C2A"/>
    <w:rsid w:val="00A520B7"/>
    <w:rsid w:val="00A6516C"/>
    <w:rsid w:val="00A70BCC"/>
    <w:rsid w:val="00A96201"/>
    <w:rsid w:val="00AA22C6"/>
    <w:rsid w:val="00AC4F88"/>
    <w:rsid w:val="00AE10D2"/>
    <w:rsid w:val="00AE668D"/>
    <w:rsid w:val="00B047A9"/>
    <w:rsid w:val="00B525F0"/>
    <w:rsid w:val="00B82F60"/>
    <w:rsid w:val="00B92425"/>
    <w:rsid w:val="00BA0FAA"/>
    <w:rsid w:val="00BB33B8"/>
    <w:rsid w:val="00BC31C4"/>
    <w:rsid w:val="00BD618E"/>
    <w:rsid w:val="00CA26E5"/>
    <w:rsid w:val="00CC7B76"/>
    <w:rsid w:val="00CD31F3"/>
    <w:rsid w:val="00D620DC"/>
    <w:rsid w:val="00D72B49"/>
    <w:rsid w:val="00D75FE0"/>
    <w:rsid w:val="00DC1AF2"/>
    <w:rsid w:val="00DF1591"/>
    <w:rsid w:val="00DF4F0A"/>
    <w:rsid w:val="00E111F4"/>
    <w:rsid w:val="00E24CEA"/>
    <w:rsid w:val="00E41B07"/>
    <w:rsid w:val="00EC4CE0"/>
    <w:rsid w:val="00EE01E3"/>
    <w:rsid w:val="00EF75E8"/>
    <w:rsid w:val="00F0768C"/>
    <w:rsid w:val="00F105E2"/>
    <w:rsid w:val="00F71B7E"/>
    <w:rsid w:val="00FA4617"/>
    <w:rsid w:val="00FC7898"/>
    <w:rsid w:val="00FD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63F7"/>
  <w15:chartTrackingRefBased/>
  <w15:docId w15:val="{F0226F4C-AB1C-4EEE-A8C9-1FB5E6F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7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7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431"/>
    <w:rPr>
      <w:rFonts w:eastAsiaTheme="majorEastAsia" w:cstheme="majorBidi"/>
      <w:color w:val="272727" w:themeColor="text1" w:themeTint="D8"/>
    </w:rPr>
  </w:style>
  <w:style w:type="paragraph" w:styleId="Title">
    <w:name w:val="Title"/>
    <w:basedOn w:val="Normal"/>
    <w:next w:val="Normal"/>
    <w:link w:val="TitleChar"/>
    <w:uiPriority w:val="10"/>
    <w:qFormat/>
    <w:rsid w:val="00967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431"/>
    <w:pPr>
      <w:spacing w:before="160"/>
      <w:jc w:val="center"/>
    </w:pPr>
    <w:rPr>
      <w:i/>
      <w:iCs/>
      <w:color w:val="404040" w:themeColor="text1" w:themeTint="BF"/>
    </w:rPr>
  </w:style>
  <w:style w:type="character" w:customStyle="1" w:styleId="QuoteChar">
    <w:name w:val="Quote Char"/>
    <w:basedOn w:val="DefaultParagraphFont"/>
    <w:link w:val="Quote"/>
    <w:uiPriority w:val="29"/>
    <w:rsid w:val="00967431"/>
    <w:rPr>
      <w:i/>
      <w:iCs/>
      <w:color w:val="404040" w:themeColor="text1" w:themeTint="BF"/>
    </w:rPr>
  </w:style>
  <w:style w:type="paragraph" w:styleId="ListParagraph">
    <w:name w:val="List Paragraph"/>
    <w:basedOn w:val="Normal"/>
    <w:uiPriority w:val="34"/>
    <w:qFormat/>
    <w:rsid w:val="00967431"/>
    <w:pPr>
      <w:ind w:left="720"/>
      <w:contextualSpacing/>
    </w:pPr>
  </w:style>
  <w:style w:type="character" w:styleId="IntenseEmphasis">
    <w:name w:val="Intense Emphasis"/>
    <w:basedOn w:val="DefaultParagraphFont"/>
    <w:uiPriority w:val="21"/>
    <w:qFormat/>
    <w:rsid w:val="00967431"/>
    <w:rPr>
      <w:i/>
      <w:iCs/>
      <w:color w:val="0F4761" w:themeColor="accent1" w:themeShade="BF"/>
    </w:rPr>
  </w:style>
  <w:style w:type="paragraph" w:styleId="IntenseQuote">
    <w:name w:val="Intense Quote"/>
    <w:basedOn w:val="Normal"/>
    <w:next w:val="Normal"/>
    <w:link w:val="IntenseQuoteChar"/>
    <w:uiPriority w:val="30"/>
    <w:qFormat/>
    <w:rsid w:val="00967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431"/>
    <w:rPr>
      <w:i/>
      <w:iCs/>
      <w:color w:val="0F4761" w:themeColor="accent1" w:themeShade="BF"/>
    </w:rPr>
  </w:style>
  <w:style w:type="character" w:styleId="IntenseReference">
    <w:name w:val="Intense Reference"/>
    <w:basedOn w:val="DefaultParagraphFont"/>
    <w:uiPriority w:val="32"/>
    <w:qFormat/>
    <w:rsid w:val="00967431"/>
    <w:rPr>
      <w:b/>
      <w:bCs/>
      <w:smallCaps/>
      <w:color w:val="0F4761" w:themeColor="accent1" w:themeShade="BF"/>
      <w:spacing w:val="5"/>
    </w:rPr>
  </w:style>
  <w:style w:type="character" w:styleId="Hyperlink">
    <w:name w:val="Hyperlink"/>
    <w:basedOn w:val="DefaultParagraphFont"/>
    <w:uiPriority w:val="99"/>
    <w:unhideWhenUsed/>
    <w:rsid w:val="001D144E"/>
    <w:rPr>
      <w:color w:val="467886" w:themeColor="hyperlink"/>
      <w:u w:val="single"/>
    </w:rPr>
  </w:style>
  <w:style w:type="character" w:styleId="UnresolvedMention">
    <w:name w:val="Unresolved Mention"/>
    <w:basedOn w:val="DefaultParagraphFont"/>
    <w:uiPriority w:val="99"/>
    <w:semiHidden/>
    <w:unhideWhenUsed/>
    <w:rsid w:val="001D144E"/>
    <w:rPr>
      <w:color w:val="605E5C"/>
      <w:shd w:val="clear" w:color="auto" w:fill="E1DFDD"/>
    </w:rPr>
  </w:style>
  <w:style w:type="character" w:styleId="FollowedHyperlink">
    <w:name w:val="FollowedHyperlink"/>
    <w:basedOn w:val="DefaultParagraphFont"/>
    <w:uiPriority w:val="99"/>
    <w:semiHidden/>
    <w:unhideWhenUsed/>
    <w:rsid w:val="005E12CB"/>
    <w:rPr>
      <w:color w:val="96607D" w:themeColor="followedHyperlink"/>
      <w:u w:val="single"/>
    </w:rPr>
  </w:style>
  <w:style w:type="paragraph" w:styleId="Revision">
    <w:name w:val="Revision"/>
    <w:hidden/>
    <w:uiPriority w:val="99"/>
    <w:semiHidden/>
    <w:rsid w:val="005E12CB"/>
    <w:pPr>
      <w:spacing w:after="0" w:line="240" w:lineRule="auto"/>
    </w:pPr>
  </w:style>
  <w:style w:type="character" w:styleId="CommentReference">
    <w:name w:val="annotation reference"/>
    <w:basedOn w:val="DefaultParagraphFont"/>
    <w:uiPriority w:val="99"/>
    <w:semiHidden/>
    <w:unhideWhenUsed/>
    <w:rsid w:val="005A2AC7"/>
    <w:rPr>
      <w:sz w:val="16"/>
      <w:szCs w:val="16"/>
    </w:rPr>
  </w:style>
  <w:style w:type="paragraph" w:styleId="CommentText">
    <w:name w:val="annotation text"/>
    <w:basedOn w:val="Normal"/>
    <w:link w:val="CommentTextChar"/>
    <w:uiPriority w:val="99"/>
    <w:unhideWhenUsed/>
    <w:rsid w:val="005A2AC7"/>
    <w:pPr>
      <w:spacing w:line="240" w:lineRule="auto"/>
    </w:pPr>
    <w:rPr>
      <w:sz w:val="20"/>
      <w:szCs w:val="20"/>
    </w:rPr>
  </w:style>
  <w:style w:type="character" w:customStyle="1" w:styleId="CommentTextChar">
    <w:name w:val="Comment Text Char"/>
    <w:basedOn w:val="DefaultParagraphFont"/>
    <w:link w:val="CommentText"/>
    <w:uiPriority w:val="99"/>
    <w:rsid w:val="005A2AC7"/>
    <w:rPr>
      <w:sz w:val="20"/>
      <w:szCs w:val="20"/>
    </w:rPr>
  </w:style>
  <w:style w:type="paragraph" w:styleId="CommentSubject">
    <w:name w:val="annotation subject"/>
    <w:basedOn w:val="CommentText"/>
    <w:next w:val="CommentText"/>
    <w:link w:val="CommentSubjectChar"/>
    <w:uiPriority w:val="99"/>
    <w:semiHidden/>
    <w:unhideWhenUsed/>
    <w:rsid w:val="005A2AC7"/>
    <w:rPr>
      <w:b/>
      <w:bCs/>
    </w:rPr>
  </w:style>
  <w:style w:type="character" w:customStyle="1" w:styleId="CommentSubjectChar">
    <w:name w:val="Comment Subject Char"/>
    <w:basedOn w:val="CommentTextChar"/>
    <w:link w:val="CommentSubject"/>
    <w:uiPriority w:val="99"/>
    <w:semiHidden/>
    <w:rsid w:val="005A2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help-center/answers/article/qualifying-repayment-plan-for-psl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entaid.gov/manage-loans/forgiveness-cancellation/public-service/public-service-loan-forgiveness-buyback" TargetMode="External"/><Relationship Id="rId12" Type="http://schemas.openxmlformats.org/officeDocument/2006/relationships/hyperlink" Target="file:///C:\Users\cathy\AppData\Local\Microsoft\Windows\INetCache\Content.Outlook\OL356PVN\StudentAi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entaid.gov/help-center/answers/article/qualifying-repayment-plan-for-pslf" TargetMode="External"/><Relationship Id="rId11" Type="http://schemas.openxmlformats.org/officeDocument/2006/relationships/hyperlink" Target="https://studentaid.gov/idr" TargetMode="External"/><Relationship Id="rId5" Type="http://schemas.openxmlformats.org/officeDocument/2006/relationships/webSettings" Target="webSettings.xml"/><Relationship Id="rId10" Type="http://schemas.openxmlformats.org/officeDocument/2006/relationships/hyperlink" Target="https://studentaid.gov/announcements-events/idr-court-actions" TargetMode="External"/><Relationship Id="rId4" Type="http://schemas.openxmlformats.org/officeDocument/2006/relationships/settings" Target="settings.xml"/><Relationship Id="rId9" Type="http://schemas.openxmlformats.org/officeDocument/2006/relationships/hyperlink" Target="https://www.ed.gov/about/news/press-release/us-department-of-educations-office-of-postsecondary-education-announces-negotiated-rulema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91B7-C948-4D07-811C-5EB6BEC1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Mueller</dc:creator>
  <cp:keywords/>
  <dc:description/>
  <cp:lastModifiedBy>Marlene Seeklander</cp:lastModifiedBy>
  <cp:revision>4</cp:revision>
  <dcterms:created xsi:type="dcterms:W3CDTF">2025-04-16T15:48:00Z</dcterms:created>
  <dcterms:modified xsi:type="dcterms:W3CDTF">2025-04-16T16:39:00Z</dcterms:modified>
</cp:coreProperties>
</file>